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Volný formá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Podm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í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nky pou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ž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it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webov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str</w:t>
      </w:r>
      <w:r>
        <w:rPr>
          <w:rFonts w:ascii="Times New Roman" w:hAnsi="Times New Roman" w:hint="default"/>
          <w:b w:val="1"/>
          <w:bCs w:val="1"/>
          <w:sz w:val="32"/>
          <w:szCs w:val="32"/>
          <w:rtl w:val="0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rtl w:val="0"/>
        </w:rPr>
        <w:t>nky</w:t>
      </w:r>
    </w:p>
    <w:p>
      <w:pPr>
        <w:pStyle w:val="Volný formát"/>
        <w:bidi w:val="0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32"/>
          <w:szCs w:val="32"/>
          <w:rtl w:val="0"/>
        </w:rPr>
      </w:pPr>
    </w:p>
    <w:p>
      <w:pPr>
        <w:pStyle w:val="Volný formát"/>
        <w:bidi w:val="0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sz w:val="32"/>
          <w:szCs w:val="32"/>
          <w:rtl w:val="0"/>
        </w:rPr>
        <w:t>V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echny zobrazen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ilustrace nemovitost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en-US"/>
        </w:rPr>
        <w:t>v developersk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m projektu Rezidence Veleslav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  <w:lang w:val="da-DK"/>
        </w:rPr>
        <w:t>nsk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á </w:t>
      </w:r>
      <w:r>
        <w:rPr>
          <w:rFonts w:ascii="Times New Roman" w:hAnsi="Times New Roman"/>
          <w:sz w:val="32"/>
          <w:szCs w:val="32"/>
          <w:rtl w:val="0"/>
          <w:lang w:val="ru-RU"/>
        </w:rPr>
        <w:t>47, v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etn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 xml:space="preserve">jejich </w:t>
      </w:r>
      <w:r>
        <w:rPr>
          <w:rFonts w:ascii="Times New Roman" w:hAnsi="Times New Roman" w:hint="default"/>
          <w:sz w:val="32"/>
          <w:szCs w:val="32"/>
          <w:rtl w:val="0"/>
        </w:rPr>
        <w:t>čá</w:t>
      </w:r>
      <w:r>
        <w:rPr>
          <w:rFonts w:ascii="Times New Roman" w:hAnsi="Times New Roman"/>
          <w:sz w:val="32"/>
          <w:szCs w:val="32"/>
          <w:rtl w:val="0"/>
        </w:rPr>
        <w:t>st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a p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  <w:lang w:val="da-DK"/>
        </w:rPr>
        <w:t>slu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enstv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, maj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pouze informativn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 xml:space="preserve">charakter. Tyto ilustrace projektu nebo jeho </w:t>
      </w:r>
      <w:r>
        <w:rPr>
          <w:rFonts w:ascii="Times New Roman" w:hAnsi="Times New Roman" w:hint="default"/>
          <w:sz w:val="32"/>
          <w:szCs w:val="32"/>
          <w:rtl w:val="0"/>
        </w:rPr>
        <w:t>čá</w:t>
      </w:r>
      <w:r>
        <w:rPr>
          <w:rFonts w:ascii="Times New Roman" w:hAnsi="Times New Roman"/>
          <w:sz w:val="32"/>
          <w:szCs w:val="32"/>
          <w:rtl w:val="0"/>
        </w:rPr>
        <w:t>st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, spolu s poskytnut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mi informacemi t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kaj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c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mi se bytov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a nebytov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prostor v projektu, nejsou nab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dkou na uzav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jak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>hokoli pr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ho jedn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ani slibem nebo 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vazkem uzav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t takov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pr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vn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jedn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  <w:lang w:val="da-DK"/>
        </w:rPr>
        <w:t>. Skute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á </w:t>
      </w:r>
      <w:r>
        <w:rPr>
          <w:rFonts w:ascii="Times New Roman" w:hAnsi="Times New Roman"/>
          <w:sz w:val="32"/>
          <w:szCs w:val="32"/>
          <w:rtl w:val="0"/>
        </w:rPr>
        <w:t>vn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j</w:t>
      </w:r>
      <w:r>
        <w:rPr>
          <w:rFonts w:ascii="Times New Roman" w:hAnsi="Times New Roman" w:hint="default"/>
          <w:sz w:val="32"/>
          <w:szCs w:val="32"/>
          <w:rtl w:val="0"/>
        </w:rPr>
        <w:t xml:space="preserve">ší </w:t>
      </w:r>
      <w:r>
        <w:rPr>
          <w:rFonts w:ascii="Times New Roman" w:hAnsi="Times New Roman"/>
          <w:sz w:val="32"/>
          <w:szCs w:val="32"/>
          <w:rtl w:val="0"/>
        </w:rPr>
        <w:t>a vnit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podoba cel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>é</w:t>
      </w:r>
      <w:r>
        <w:rPr>
          <w:rFonts w:ascii="Times New Roman" w:hAnsi="Times New Roman"/>
          <w:sz w:val="32"/>
          <w:szCs w:val="32"/>
          <w:rtl w:val="0"/>
        </w:rPr>
        <w:t xml:space="preserve">ho objektu nebo jeho </w:t>
      </w:r>
      <w:r>
        <w:rPr>
          <w:rFonts w:ascii="Times New Roman" w:hAnsi="Times New Roman" w:hint="default"/>
          <w:sz w:val="32"/>
          <w:szCs w:val="32"/>
          <w:rtl w:val="0"/>
        </w:rPr>
        <w:t>čá</w:t>
      </w:r>
      <w:r>
        <w:rPr>
          <w:rFonts w:ascii="Times New Roman" w:hAnsi="Times New Roman"/>
          <w:sz w:val="32"/>
          <w:szCs w:val="32"/>
          <w:rtl w:val="0"/>
        </w:rPr>
        <w:t>st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  <w:lang w:val="fr-FR"/>
        </w:rPr>
        <w:t>a pou</w:t>
      </w:r>
      <w:r>
        <w:rPr>
          <w:rFonts w:ascii="Times New Roman" w:hAnsi="Times New Roman" w:hint="default"/>
          <w:sz w:val="32"/>
          <w:szCs w:val="32"/>
          <w:rtl w:val="0"/>
        </w:rPr>
        <w:t>ž</w:t>
      </w:r>
      <w:r>
        <w:rPr>
          <w:rFonts w:ascii="Times New Roman" w:hAnsi="Times New Roman"/>
          <w:sz w:val="32"/>
          <w:szCs w:val="32"/>
          <w:rtl w:val="0"/>
        </w:rPr>
        <w:t>it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  <w:lang w:val="en-US"/>
        </w:rPr>
        <w:t>materi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  <w:lang w:val="en-US"/>
        </w:rPr>
        <w:t xml:space="preserve">ly </w:t>
      </w:r>
      <w:r>
        <w:rPr>
          <w:rFonts w:ascii="Times New Roman" w:hAnsi="Times New Roman" w:hint="default"/>
          <w:sz w:val="32"/>
          <w:szCs w:val="32"/>
          <w:rtl w:val="0"/>
        </w:rPr>
        <w:t>č</w:t>
      </w:r>
      <w:r>
        <w:rPr>
          <w:rFonts w:ascii="Times New Roman" w:hAnsi="Times New Roman"/>
          <w:sz w:val="32"/>
          <w:szCs w:val="32"/>
          <w:rtl w:val="0"/>
        </w:rPr>
        <w:t>i 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robky se mohou li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it od zobrazen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na t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chto internetov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str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nk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ch. Podoba projektu m</w:t>
      </w:r>
      <w:r>
        <w:rPr>
          <w:rFonts w:ascii="Times New Roman" w:hAnsi="Times New Roman" w:hint="default"/>
          <w:sz w:val="32"/>
          <w:szCs w:val="32"/>
          <w:rtl w:val="0"/>
        </w:rPr>
        <w:t>ůž</w:t>
      </w:r>
      <w:r>
        <w:rPr>
          <w:rFonts w:ascii="Times New Roman" w:hAnsi="Times New Roman"/>
          <w:sz w:val="32"/>
          <w:szCs w:val="32"/>
          <w:rtl w:val="0"/>
        </w:rPr>
        <w:t>e b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t postupn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up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es</w:t>
      </w:r>
      <w:r>
        <w:rPr>
          <w:rFonts w:ascii="Times New Roman" w:hAnsi="Times New Roman" w:hint="default"/>
          <w:sz w:val="32"/>
          <w:szCs w:val="32"/>
          <w:rtl w:val="0"/>
        </w:rPr>
        <w:t>ň</w:t>
      </w:r>
      <w:r>
        <w:rPr>
          <w:rFonts w:ascii="Times New Roman" w:hAnsi="Times New Roman"/>
          <w:sz w:val="32"/>
          <w:szCs w:val="32"/>
          <w:rtl w:val="0"/>
        </w:rPr>
        <w:t>ov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na nebo m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n</w:t>
      </w:r>
      <w:r>
        <w:rPr>
          <w:rFonts w:ascii="Times New Roman" w:hAnsi="Times New Roman" w:hint="default"/>
          <w:sz w:val="32"/>
          <w:szCs w:val="32"/>
          <w:rtl w:val="0"/>
        </w:rPr>
        <w:t>ě</w:t>
      </w:r>
      <w:r>
        <w:rPr>
          <w:rFonts w:ascii="Times New Roman" w:hAnsi="Times New Roman"/>
          <w:sz w:val="32"/>
          <w:szCs w:val="32"/>
          <w:rtl w:val="0"/>
        </w:rPr>
        <w:t>na v r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mci smluvn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dokumentace uzav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>ran</w:t>
      </w:r>
      <w:r>
        <w:rPr>
          <w:rFonts w:ascii="Times New Roman" w:hAnsi="Times New Roman" w:hint="default"/>
          <w:sz w:val="32"/>
          <w:szCs w:val="32"/>
          <w:rtl w:val="0"/>
          <w:lang w:val="fr-FR"/>
        </w:rPr>
        <w:t xml:space="preserve">é </w:t>
      </w:r>
      <w:r>
        <w:rPr>
          <w:rFonts w:ascii="Times New Roman" w:hAnsi="Times New Roman"/>
          <w:sz w:val="32"/>
          <w:szCs w:val="32"/>
          <w:rtl w:val="0"/>
        </w:rPr>
        <w:t>se 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jemci. V p</w:t>
      </w:r>
      <w:r>
        <w:rPr>
          <w:rFonts w:ascii="Times New Roman" w:hAnsi="Times New Roman" w:hint="default"/>
          <w:sz w:val="32"/>
          <w:szCs w:val="32"/>
          <w:rtl w:val="0"/>
        </w:rPr>
        <w:t>ří</w:t>
      </w:r>
      <w:r>
        <w:rPr>
          <w:rFonts w:ascii="Times New Roman" w:hAnsi="Times New Roman"/>
          <w:sz w:val="32"/>
          <w:szCs w:val="32"/>
          <w:rtl w:val="0"/>
        </w:rPr>
        <w:t>pad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sporu se spot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ebiteli je subjektem mimosoudn</w:t>
      </w:r>
      <w:r>
        <w:rPr>
          <w:rFonts w:ascii="Times New Roman" w:hAnsi="Times New Roman" w:hint="default"/>
          <w:sz w:val="32"/>
          <w:szCs w:val="32"/>
          <w:rtl w:val="0"/>
        </w:rPr>
        <w:t>í</w:t>
      </w:r>
      <w:r>
        <w:rPr>
          <w:rFonts w:ascii="Times New Roman" w:hAnsi="Times New Roman"/>
          <w:sz w:val="32"/>
          <w:szCs w:val="32"/>
          <w:rtl w:val="0"/>
        </w:rPr>
        <w:t xml:space="preserve">ho 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</w:t>
      </w:r>
      <w:r>
        <w:rPr>
          <w:rFonts w:ascii="Times New Roman" w:hAnsi="Times New Roman" w:hint="default"/>
          <w:sz w:val="32"/>
          <w:szCs w:val="32"/>
          <w:rtl w:val="0"/>
        </w:rPr>
        <w:t>š</w:t>
      </w:r>
      <w:r>
        <w:rPr>
          <w:rFonts w:ascii="Times New Roman" w:hAnsi="Times New Roman"/>
          <w:sz w:val="32"/>
          <w:szCs w:val="32"/>
          <w:rtl w:val="0"/>
        </w:rPr>
        <w:t>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spot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ebitelsk</w:t>
      </w:r>
      <w:r>
        <w:rPr>
          <w:rFonts w:ascii="Times New Roman" w:hAnsi="Times New Roman" w:hint="default"/>
          <w:sz w:val="32"/>
          <w:szCs w:val="32"/>
          <w:rtl w:val="0"/>
        </w:rPr>
        <w:t>ý</w:t>
      </w:r>
      <w:r>
        <w:rPr>
          <w:rFonts w:ascii="Times New Roman" w:hAnsi="Times New Roman"/>
          <w:sz w:val="32"/>
          <w:szCs w:val="32"/>
          <w:rtl w:val="0"/>
        </w:rPr>
        <w:t>ch spor</w:t>
      </w:r>
      <w:r>
        <w:rPr>
          <w:rFonts w:ascii="Times New Roman" w:hAnsi="Times New Roman" w:hint="default"/>
          <w:sz w:val="32"/>
          <w:szCs w:val="32"/>
          <w:rtl w:val="0"/>
        </w:rPr>
        <w:t>ů Č</w:t>
      </w:r>
      <w:r>
        <w:rPr>
          <w:rFonts w:ascii="Times New Roman" w:hAnsi="Times New Roman"/>
          <w:sz w:val="32"/>
          <w:szCs w:val="32"/>
          <w:rtl w:val="0"/>
        </w:rPr>
        <w:t>esk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á </w:t>
      </w:r>
      <w:r>
        <w:rPr>
          <w:rFonts w:ascii="Times New Roman" w:hAnsi="Times New Roman"/>
          <w:sz w:val="32"/>
          <w:szCs w:val="32"/>
          <w:rtl w:val="0"/>
        </w:rPr>
        <w:t>obchodn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í </w:t>
      </w:r>
      <w:r>
        <w:rPr>
          <w:rFonts w:ascii="Times New Roman" w:hAnsi="Times New Roman"/>
          <w:sz w:val="32"/>
          <w:szCs w:val="32"/>
          <w:rtl w:val="0"/>
        </w:rPr>
        <w:t>inspekce nebo jin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ý </w:t>
      </w:r>
      <w:r>
        <w:rPr>
          <w:rFonts w:ascii="Times New Roman" w:hAnsi="Times New Roman"/>
          <w:sz w:val="32"/>
          <w:szCs w:val="32"/>
          <w:rtl w:val="0"/>
        </w:rPr>
        <w:t>subjekt pov</w:t>
      </w:r>
      <w:r>
        <w:rPr>
          <w:rFonts w:ascii="Times New Roman" w:hAnsi="Times New Roman" w:hint="default"/>
          <w:sz w:val="32"/>
          <w:szCs w:val="32"/>
          <w:rtl w:val="0"/>
        </w:rPr>
        <w:t>ěř</w:t>
      </w:r>
      <w:r>
        <w:rPr>
          <w:rFonts w:ascii="Times New Roman" w:hAnsi="Times New Roman"/>
          <w:sz w:val="32"/>
          <w:szCs w:val="32"/>
          <w:rtl w:val="0"/>
        </w:rPr>
        <w:t>en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ý </w:t>
      </w:r>
      <w:r>
        <w:rPr>
          <w:rFonts w:ascii="Times New Roman" w:hAnsi="Times New Roman"/>
          <w:sz w:val="32"/>
          <w:szCs w:val="32"/>
          <w:rtl w:val="0"/>
        </w:rPr>
        <w:t>ministerstvem pr</w:t>
      </w:r>
      <w:r>
        <w:rPr>
          <w:rFonts w:ascii="Times New Roman" w:hAnsi="Times New Roman" w:hint="default"/>
          <w:sz w:val="32"/>
          <w:szCs w:val="32"/>
          <w:rtl w:val="0"/>
        </w:rPr>
        <w:t>ů</w:t>
      </w:r>
      <w:r>
        <w:rPr>
          <w:rFonts w:ascii="Times New Roman" w:hAnsi="Times New Roman"/>
          <w:sz w:val="32"/>
          <w:szCs w:val="32"/>
          <w:rtl w:val="0"/>
        </w:rPr>
        <w:t>myslu a obchodu, postupem dle z</w:t>
      </w:r>
      <w:r>
        <w:rPr>
          <w:rFonts w:ascii="Times New Roman" w:hAnsi="Times New Roman" w:hint="default"/>
          <w:sz w:val="32"/>
          <w:szCs w:val="32"/>
          <w:rtl w:val="0"/>
        </w:rPr>
        <w:t>á</w:t>
      </w:r>
      <w:r>
        <w:rPr>
          <w:rFonts w:ascii="Times New Roman" w:hAnsi="Times New Roman"/>
          <w:sz w:val="32"/>
          <w:szCs w:val="32"/>
          <w:rtl w:val="0"/>
        </w:rPr>
        <w:t>kona o ochran</w:t>
      </w:r>
      <w:r>
        <w:rPr>
          <w:rFonts w:ascii="Times New Roman" w:hAnsi="Times New Roman" w:hint="default"/>
          <w:sz w:val="32"/>
          <w:szCs w:val="32"/>
          <w:rtl w:val="0"/>
        </w:rPr>
        <w:t xml:space="preserve">ě </w:t>
      </w:r>
      <w:r>
        <w:rPr>
          <w:rFonts w:ascii="Times New Roman" w:hAnsi="Times New Roman"/>
          <w:sz w:val="32"/>
          <w:szCs w:val="32"/>
          <w:rtl w:val="0"/>
        </w:rPr>
        <w:t>spot</w:t>
      </w:r>
      <w:r>
        <w:rPr>
          <w:rFonts w:ascii="Times New Roman" w:hAnsi="Times New Roman" w:hint="default"/>
          <w:sz w:val="32"/>
          <w:szCs w:val="32"/>
          <w:rtl w:val="0"/>
        </w:rPr>
        <w:t>ř</w:t>
      </w:r>
      <w:r>
        <w:rPr>
          <w:rFonts w:ascii="Times New Roman" w:hAnsi="Times New Roman"/>
          <w:sz w:val="32"/>
          <w:szCs w:val="32"/>
          <w:rtl w:val="0"/>
        </w:rPr>
        <w:t>ebitele.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shd w:val="nil" w:color="auto" w:fill="auto"/>
        <w:vertAlign w:val="baseline"/>
        <w:lang w:val="en-US"/>
        <w14:textOutline>
          <w14:noFill/>
        </w14:textOutline>
        <w14:textFill>
          <w14:solidFill>
            <w14:srgbClr w14:val="000000"/>
          </w14:solidFill>
        </w14:textFill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shd w:val="nil" w:color="auto" w:fill="auto"/>
        <w:vertAlign w:val="baseline"/>
        <w:rtl w:val="0"/>
        <w:lang w:val="en-US"/>
        <w14:textOutline>
          <w14:noFill/>
        </w14:textOutline>
        <w14:textFill>
          <w14:solidFill>
            <w14:srgbClr w14:val="000000"/>
          </w14:solidFill>
        </w14:textFill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shd w:val="nil" w:color="auto" w:fill="auto"/>
        <w:vertAlign w:val="baseline"/>
        <w:lang w:val="en-US"/>
        <w14:textOutline>
          <w14:noFill/>
        </w14:textOutline>
        <w14:textFill>
          <w14:solidFill>
            <w14:srgbClr w14:val="000000"/>
          </w14:solidFill>
        </w14:textFill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Volný formát">
    <w:name w:val="Volný formát"/>
    <w:next w:val="Volný formá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